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BF3534" w:rsidTr="009E2109">
        <w:tc>
          <w:tcPr>
            <w:tcW w:w="9576" w:type="dxa"/>
          </w:tcPr>
          <w:p w:rsidR="00BF3534" w:rsidRDefault="00BF3534" w:rsidP="009E2109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="Helv" w:hAnsi="Helv" w:cs="Helv"/>
                <w:color w:val="000000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THIS DOCUMENT HAS BEEN PREPARED FOR THE PURPOSES OF THE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br/>
            </w:r>
            <w:r>
              <w:rPr>
                <w:rFonts w:ascii="Helv" w:hAnsi="Helv" w:cs="Helv"/>
                <w:b/>
                <w:bCs/>
                <w:color w:val="000000"/>
                <w:sz w:val="20"/>
                <w:szCs w:val="20"/>
              </w:rPr>
              <w:t>PROJECT RESOURCE CENTER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br/>
              <w:t xml:space="preserve"> IT IS FOR GENERAL GUIDANCE PURPOSES ONLY AND SHOULD NOT BE USED AS A SUBSTITUTE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br/>
              <w:t xml:space="preserve">FOR SPECIFIC </w:t>
            </w:r>
            <w:r w:rsidRPr="00207EA4">
              <w:rPr>
                <w:rFonts w:ascii="Helv" w:hAnsi="Helv" w:cs="Helv"/>
                <w:color w:val="000000"/>
                <w:sz w:val="20"/>
                <w:szCs w:val="20"/>
              </w:rPr>
              <w:t xml:space="preserve">TECHNICAL, </w:t>
            </w:r>
            <w:r w:rsidRPr="00207EA4">
              <w:rPr>
                <w:rFonts w:ascii="Helv" w:hAnsi="Helv" w:cs="Helv"/>
                <w:bCs/>
                <w:color w:val="000000"/>
                <w:sz w:val="20"/>
                <w:szCs w:val="20"/>
              </w:rPr>
              <w:t>PROCUREMENT</w:t>
            </w:r>
            <w:r w:rsidRPr="00207EA4">
              <w:rPr>
                <w:rFonts w:ascii="Helv" w:hAnsi="Helv" w:cs="Helv"/>
                <w:color w:val="000000"/>
                <w:sz w:val="20"/>
                <w:szCs w:val="20"/>
              </w:rPr>
              <w:t xml:space="preserve">  OR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 LEGAL ADVICE FOR A PROJECT</w:t>
            </w:r>
          </w:p>
        </w:tc>
      </w:tr>
    </w:tbl>
    <w:p w:rsidR="000D64A7" w:rsidRDefault="000D64A7" w:rsidP="000D64A7">
      <w:pPr>
        <w:pStyle w:val="Heading1"/>
        <w:spacing w:before="0"/>
      </w:pPr>
    </w:p>
    <w:p w:rsidR="00BF3534" w:rsidRDefault="00BF3534" w:rsidP="000D64A7">
      <w:pPr>
        <w:pStyle w:val="Heading1"/>
        <w:spacing w:before="0"/>
      </w:pPr>
      <w:r>
        <w:t>Terms of Reference</w:t>
      </w:r>
    </w:p>
    <w:p w:rsidR="00566D59" w:rsidRDefault="00566D59" w:rsidP="00566D59">
      <w:pPr>
        <w:pStyle w:val="Heading1"/>
        <w:spacing w:before="0"/>
      </w:pPr>
      <w:r w:rsidRPr="00566D59">
        <w:t>Gender and Energy Efficiency Study</w:t>
      </w:r>
      <w:r w:rsidR="008E5060" w:rsidRPr="008E5060">
        <w:t xml:space="preserve"> </w:t>
      </w:r>
    </w:p>
    <w:p w:rsidR="00566D59" w:rsidRPr="00566D59" w:rsidRDefault="00072976" w:rsidP="00566D59">
      <w:pPr>
        <w:pStyle w:val="Heading1"/>
        <w:spacing w:before="0"/>
      </w:pPr>
      <w:r>
        <w:t>[</w:t>
      </w:r>
      <w:r w:rsidR="00566D59">
        <w:t>Country</w:t>
      </w:r>
      <w:r>
        <w:t>]</w:t>
      </w:r>
      <w:r w:rsidR="00566D59">
        <w:t xml:space="preserve"> case study</w:t>
      </w:r>
    </w:p>
    <w:p w:rsidR="00566D59" w:rsidRDefault="00566D59" w:rsidP="00566D59">
      <w:pPr>
        <w:pStyle w:val="Heading1"/>
        <w:spacing w:before="0"/>
      </w:pPr>
    </w:p>
    <w:p w:rsidR="00BF3534" w:rsidRDefault="00BF3534" w:rsidP="00566D59">
      <w:pPr>
        <w:pStyle w:val="Heading2"/>
      </w:pPr>
      <w:r>
        <w:t>Background</w:t>
      </w:r>
    </w:p>
    <w:p w:rsidR="00D9778B" w:rsidRDefault="00BF3534" w:rsidP="00792A6F">
      <w:pPr>
        <w:spacing w:after="0"/>
        <w:jc w:val="both"/>
        <w:rPr>
          <w:i/>
        </w:rPr>
      </w:pPr>
      <w:r w:rsidRPr="00BF3534">
        <w:rPr>
          <w:i/>
        </w:rPr>
        <w:t>&lt;</w:t>
      </w:r>
      <w:r w:rsidR="00566D59">
        <w:rPr>
          <w:i/>
        </w:rPr>
        <w:t xml:space="preserve"> </w:t>
      </w:r>
      <w:r w:rsidR="0060624D">
        <w:rPr>
          <w:i/>
        </w:rPr>
        <w:t xml:space="preserve">Rationale </w:t>
      </w:r>
      <w:r w:rsidR="001F398B">
        <w:rPr>
          <w:i/>
        </w:rPr>
        <w:t>f</w:t>
      </w:r>
      <w:r w:rsidR="00890DF4">
        <w:rPr>
          <w:i/>
        </w:rPr>
        <w:t>o</w:t>
      </w:r>
      <w:r w:rsidR="001F398B">
        <w:rPr>
          <w:i/>
        </w:rPr>
        <w:t>r</w:t>
      </w:r>
      <w:r w:rsidR="00566D59">
        <w:rPr>
          <w:i/>
        </w:rPr>
        <w:t xml:space="preserve"> the project, s</w:t>
      </w:r>
      <w:r w:rsidR="00566D59">
        <w:rPr>
          <w:i/>
        </w:rPr>
        <w:t>ituation</w:t>
      </w:r>
      <w:r w:rsidR="00566D59">
        <w:rPr>
          <w:i/>
        </w:rPr>
        <w:t xml:space="preserve"> of EE in the region,</w:t>
      </w:r>
      <w:r w:rsidR="00267744" w:rsidRPr="00267744">
        <w:t xml:space="preserve"> </w:t>
      </w:r>
      <w:r w:rsidR="00267744">
        <w:rPr>
          <w:i/>
        </w:rPr>
        <w:t>women’s economic e</w:t>
      </w:r>
      <w:r w:rsidR="00267744" w:rsidRPr="00267744">
        <w:rPr>
          <w:i/>
        </w:rPr>
        <w:t>mpowerment</w:t>
      </w:r>
      <w:r w:rsidR="00267744">
        <w:rPr>
          <w:i/>
        </w:rPr>
        <w:t xml:space="preserve"> situation in the </w:t>
      </w:r>
      <w:proofErr w:type="gramStart"/>
      <w:r w:rsidR="00267744">
        <w:rPr>
          <w:i/>
        </w:rPr>
        <w:t>region</w:t>
      </w:r>
      <w:r w:rsidR="00566D59">
        <w:rPr>
          <w:i/>
        </w:rPr>
        <w:t xml:space="preserve"> </w:t>
      </w:r>
      <w:r w:rsidR="00465E90">
        <w:rPr>
          <w:i/>
        </w:rPr>
        <w:t>.</w:t>
      </w:r>
      <w:r w:rsidRPr="00BF3534">
        <w:rPr>
          <w:i/>
        </w:rPr>
        <w:t>&gt;</w:t>
      </w:r>
      <w:proofErr w:type="gramEnd"/>
    </w:p>
    <w:p w:rsidR="007303F7" w:rsidRDefault="00E86403" w:rsidP="009323AB">
      <w:pPr>
        <w:pStyle w:val="Heading2"/>
      </w:pPr>
      <w:r>
        <w:t>Objective</w:t>
      </w:r>
      <w:r w:rsidR="00267744">
        <w:t>s</w:t>
      </w:r>
    </w:p>
    <w:p w:rsidR="00267744" w:rsidRDefault="00267744" w:rsidP="00267744">
      <w:pPr>
        <w:jc w:val="both"/>
      </w:pPr>
      <w:r>
        <w:t>Given that there is a very limited literature on the subject, the major objective of the</w:t>
      </w:r>
      <w:r>
        <w:t xml:space="preserve"> </w:t>
      </w:r>
      <w:r>
        <w:t>activity would be to establish a typology of gender questions in relation to energy</w:t>
      </w:r>
      <w:r>
        <w:t xml:space="preserve"> </w:t>
      </w:r>
      <w:r>
        <w:t xml:space="preserve">efficiency issues, policies, and </w:t>
      </w:r>
      <w:r>
        <w:t>p</w:t>
      </w:r>
      <w:r>
        <w:t>rograms, and possible ways of addressing them.</w:t>
      </w:r>
    </w:p>
    <w:p w:rsidR="00267744" w:rsidRDefault="00267744" w:rsidP="00267744">
      <w:pPr>
        <w:jc w:val="both"/>
      </w:pPr>
      <w:r>
        <w:t>[</w:t>
      </w:r>
      <w:proofErr w:type="gramStart"/>
      <w:r>
        <w:t>number</w:t>
      </w:r>
      <w:proofErr w:type="gramEnd"/>
      <w:r>
        <w:t>]</w:t>
      </w:r>
      <w:r>
        <w:t xml:space="preserve"> country studies are to be carried out, depending on funding availability,</w:t>
      </w:r>
      <w:r>
        <w:t xml:space="preserve"> </w:t>
      </w:r>
      <w:r>
        <w:t xml:space="preserve">with the objective of </w:t>
      </w:r>
    </w:p>
    <w:p w:rsidR="00267744" w:rsidRDefault="00267744" w:rsidP="0083796E">
      <w:pPr>
        <w:pStyle w:val="ListParagraph"/>
        <w:numPr>
          <w:ilvl w:val="0"/>
          <w:numId w:val="4"/>
        </w:numPr>
        <w:jc w:val="both"/>
      </w:pPr>
      <w:r>
        <w:t>defining the specific issues, and eventually defining an agenda for</w:t>
      </w:r>
      <w:r>
        <w:t xml:space="preserve"> further work; and</w:t>
      </w:r>
    </w:p>
    <w:p w:rsidR="00267744" w:rsidRDefault="00267744" w:rsidP="0083796E">
      <w:pPr>
        <w:pStyle w:val="ListParagraph"/>
        <w:numPr>
          <w:ilvl w:val="0"/>
          <w:numId w:val="4"/>
        </w:numPr>
        <w:jc w:val="both"/>
      </w:pPr>
      <w:proofErr w:type="gramStart"/>
      <w:r>
        <w:t>starting</w:t>
      </w:r>
      <w:proofErr w:type="gramEnd"/>
      <w:r>
        <w:t xml:space="preserve"> to develop a network of interested individuals/organizations</w:t>
      </w:r>
      <w:r>
        <w:t xml:space="preserve"> </w:t>
      </w:r>
      <w:r>
        <w:t xml:space="preserve">on gender and energy efficiency in </w:t>
      </w:r>
      <w:r>
        <w:t>[region]</w:t>
      </w:r>
      <w:r>
        <w:t xml:space="preserve">. </w:t>
      </w:r>
    </w:p>
    <w:p w:rsidR="00267744" w:rsidRPr="00267744" w:rsidRDefault="00267744" w:rsidP="00267744">
      <w:pPr>
        <w:jc w:val="both"/>
      </w:pPr>
      <w:r>
        <w:t>The methodology will be standardized across</w:t>
      </w:r>
      <w:r>
        <w:t xml:space="preserve"> </w:t>
      </w:r>
      <w:r>
        <w:t xml:space="preserve">countries. Besides </w:t>
      </w:r>
      <w:r>
        <w:t>[country]</w:t>
      </w:r>
      <w:r>
        <w:t xml:space="preserve">, the other country identified so far is </w:t>
      </w:r>
      <w:r>
        <w:t>[country]</w:t>
      </w:r>
      <w:r>
        <w:t>.</w:t>
      </w:r>
    </w:p>
    <w:p w:rsidR="00696728" w:rsidRDefault="006F09B3" w:rsidP="00696728">
      <w:pPr>
        <w:pStyle w:val="Heading2"/>
      </w:pPr>
      <w:r>
        <w:t>Methodology</w:t>
      </w:r>
    </w:p>
    <w:p w:rsidR="009C06B7" w:rsidRDefault="006F09B3" w:rsidP="0083796E">
      <w:pPr>
        <w:pStyle w:val="ListParagraph"/>
        <w:numPr>
          <w:ilvl w:val="0"/>
          <w:numId w:val="2"/>
        </w:numPr>
      </w:pPr>
      <w:r w:rsidRPr="006F09B3">
        <w:t>Design the questionnaire, taking into ac</w:t>
      </w:r>
      <w:r>
        <w:t>count the country specificities</w:t>
      </w:r>
      <w:r w:rsidR="009C06B7">
        <w:t>;</w:t>
      </w:r>
    </w:p>
    <w:p w:rsidR="009C06B7" w:rsidRDefault="006F09B3" w:rsidP="0083796E">
      <w:pPr>
        <w:pStyle w:val="ListParagraph"/>
        <w:numPr>
          <w:ilvl w:val="0"/>
          <w:numId w:val="2"/>
        </w:numPr>
      </w:pPr>
      <w:r>
        <w:t xml:space="preserve">Conduct focus groups and/or interviews: 2 focus groups in </w:t>
      </w:r>
      <w:r>
        <w:t>[city]</w:t>
      </w:r>
      <w:r>
        <w:t xml:space="preserve"> (1 for SMEs and one</w:t>
      </w:r>
      <w:r>
        <w:t xml:space="preserve"> </w:t>
      </w:r>
      <w:r>
        <w:t>for Households), 1 in a small town (Households)</w:t>
      </w:r>
      <w:r>
        <w:t>, 1 in a rural area (Household)</w:t>
      </w:r>
      <w:r w:rsidR="009C06B7">
        <w:t>;</w:t>
      </w:r>
    </w:p>
    <w:p w:rsidR="006F09B3" w:rsidRDefault="006F09B3" w:rsidP="0083796E">
      <w:pPr>
        <w:pStyle w:val="ListParagraph"/>
        <w:numPr>
          <w:ilvl w:val="0"/>
          <w:numId w:val="2"/>
        </w:numPr>
      </w:pPr>
      <w:r w:rsidRPr="006F09B3">
        <w:t xml:space="preserve">Prepare a country report. </w:t>
      </w:r>
    </w:p>
    <w:p w:rsidR="00696728" w:rsidRDefault="006F09B3" w:rsidP="00696728">
      <w:pPr>
        <w:pStyle w:val="Heading2"/>
      </w:pPr>
      <w:r>
        <w:t>Issues</w:t>
      </w:r>
    </w:p>
    <w:p w:rsidR="006F09B3" w:rsidRDefault="006F09B3" w:rsidP="006F09B3">
      <w:pPr>
        <w:jc w:val="both"/>
      </w:pPr>
      <w:r>
        <w:t>Issues to be focused on in the questionnaires for the focus groups and interviews</w:t>
      </w:r>
      <w:r>
        <w:t xml:space="preserve"> </w:t>
      </w:r>
      <w:r>
        <w:t>include:</w:t>
      </w:r>
    </w:p>
    <w:p w:rsidR="006F09B3" w:rsidRDefault="006F09B3" w:rsidP="006F09B3">
      <w:pPr>
        <w:pStyle w:val="Heading3"/>
        <w:spacing w:after="120"/>
      </w:pPr>
      <w:r>
        <w:lastRenderedPageBreak/>
        <w:t>H</w:t>
      </w:r>
      <w:r w:rsidRPr="006F09B3">
        <w:t>ousehold energy management</w:t>
      </w:r>
    </w:p>
    <w:p w:rsidR="006F09B3" w:rsidRDefault="006F09B3" w:rsidP="0083796E">
      <w:pPr>
        <w:pStyle w:val="ListParagraph"/>
        <w:numPr>
          <w:ilvl w:val="0"/>
          <w:numId w:val="5"/>
        </w:numPr>
        <w:spacing w:after="120"/>
      </w:pPr>
      <w:r>
        <w:t>identify equity in decision-making on choice of energy solutions and household</w:t>
      </w:r>
      <w:r>
        <w:t xml:space="preserve"> </w:t>
      </w:r>
      <w:r>
        <w:t>appliances;</w:t>
      </w:r>
    </w:p>
    <w:p w:rsidR="006F09B3" w:rsidRDefault="006F09B3" w:rsidP="0083796E">
      <w:pPr>
        <w:pStyle w:val="ListParagraph"/>
        <w:numPr>
          <w:ilvl w:val="0"/>
          <w:numId w:val="5"/>
        </w:numPr>
        <w:spacing w:after="120"/>
      </w:pPr>
      <w:r>
        <w:t>women and men respective roles on efficient/rational use of energy resources and</w:t>
      </w:r>
      <w:r>
        <w:t xml:space="preserve"> </w:t>
      </w:r>
      <w:r>
        <w:t>appliances in the household;</w:t>
      </w:r>
    </w:p>
    <w:p w:rsidR="006F09B3" w:rsidRDefault="006F09B3" w:rsidP="0083796E">
      <w:pPr>
        <w:pStyle w:val="ListParagraph"/>
        <w:numPr>
          <w:ilvl w:val="0"/>
          <w:numId w:val="5"/>
        </w:numPr>
        <w:spacing w:after="120"/>
      </w:pPr>
      <w:r>
        <w:t>access to information, by gende</w:t>
      </w:r>
      <w:r>
        <w:t>r, on energy efficiency options;</w:t>
      </w:r>
    </w:p>
    <w:p w:rsidR="006F09B3" w:rsidRDefault="006F09B3" w:rsidP="0083796E">
      <w:pPr>
        <w:pStyle w:val="ListParagraph"/>
        <w:numPr>
          <w:ilvl w:val="0"/>
          <w:numId w:val="5"/>
        </w:numPr>
        <w:spacing w:after="120"/>
      </w:pPr>
      <w:proofErr w:type="gramStart"/>
      <w:r>
        <w:t>establish</w:t>
      </w:r>
      <w:proofErr w:type="gramEnd"/>
      <w:r>
        <w:t xml:space="preserve"> whether women and men have equal access to finance to undertake</w:t>
      </w:r>
      <w:r>
        <w:t xml:space="preserve"> </w:t>
      </w:r>
      <w:r>
        <w:t>energy efficiency improvements.</w:t>
      </w:r>
    </w:p>
    <w:p w:rsidR="00077BAA" w:rsidRDefault="003005D7" w:rsidP="00155C38">
      <w:pPr>
        <w:pStyle w:val="Heading3"/>
        <w:spacing w:after="120"/>
      </w:pPr>
      <w:r>
        <w:t>P</w:t>
      </w:r>
      <w:r w:rsidRPr="003005D7">
        <w:t>ricing and subsidies</w:t>
      </w:r>
    </w:p>
    <w:p w:rsidR="00155C38" w:rsidRDefault="00155C38" w:rsidP="0083796E">
      <w:pPr>
        <w:pStyle w:val="ListParagraph"/>
        <w:numPr>
          <w:ilvl w:val="0"/>
          <w:numId w:val="6"/>
        </w:numPr>
        <w:spacing w:after="120"/>
      </w:pPr>
      <w:r>
        <w:t>identify women and men’s respective perspectives on energy pricing and subsidies;</w:t>
      </w:r>
    </w:p>
    <w:p w:rsidR="00155C38" w:rsidRDefault="00155C38" w:rsidP="0083796E">
      <w:pPr>
        <w:pStyle w:val="ListParagraph"/>
        <w:numPr>
          <w:ilvl w:val="0"/>
          <w:numId w:val="6"/>
        </w:numPr>
        <w:spacing w:after="120"/>
      </w:pPr>
      <w:r>
        <w:t>establish whether women and men are (or would be) equally or differentially</w:t>
      </w:r>
      <w:r>
        <w:t xml:space="preserve"> </w:t>
      </w:r>
      <w:r>
        <w:t>affected by pricing reforms (by type of energy product or service); and</w:t>
      </w:r>
    </w:p>
    <w:p w:rsidR="00155C38" w:rsidRDefault="00155C38" w:rsidP="0083796E">
      <w:pPr>
        <w:pStyle w:val="ListParagraph"/>
        <w:numPr>
          <w:ilvl w:val="0"/>
          <w:numId w:val="6"/>
        </w:numPr>
        <w:spacing w:after="120"/>
      </w:pPr>
      <w:r>
        <w:t>establish whether women and men head of households benefit equally from</w:t>
      </w:r>
      <w:r>
        <w:t xml:space="preserve"> energy subsidies;</w:t>
      </w:r>
    </w:p>
    <w:p w:rsidR="003005D7" w:rsidRDefault="00155C38" w:rsidP="0083796E">
      <w:pPr>
        <w:pStyle w:val="ListParagraph"/>
        <w:numPr>
          <w:ilvl w:val="0"/>
          <w:numId w:val="6"/>
        </w:numPr>
        <w:spacing w:after="120"/>
      </w:pPr>
      <w:proofErr w:type="gramStart"/>
      <w:r>
        <w:t>identify</w:t>
      </w:r>
      <w:proofErr w:type="gramEnd"/>
      <w:r>
        <w:t xml:space="preserve"> the specific gender considerations which should be taken into account in</w:t>
      </w:r>
      <w:r>
        <w:t xml:space="preserve"> </w:t>
      </w:r>
      <w:r>
        <w:t>the design and delivery of social safety net measures linked to pricing reform/energy</w:t>
      </w:r>
      <w:r>
        <w:t xml:space="preserve"> </w:t>
      </w:r>
      <w:r>
        <w:t>efficiency.</w:t>
      </w:r>
    </w:p>
    <w:p w:rsidR="003005D7" w:rsidRDefault="003005D7" w:rsidP="00155C38">
      <w:pPr>
        <w:pStyle w:val="Heading3"/>
        <w:spacing w:after="120"/>
      </w:pPr>
      <w:r>
        <w:t>S</w:t>
      </w:r>
      <w:r w:rsidRPr="003005D7">
        <w:t>ector energy efficiency ’guidelines’</w:t>
      </w:r>
    </w:p>
    <w:p w:rsidR="00D56414" w:rsidRDefault="00D56414" w:rsidP="0083796E">
      <w:pPr>
        <w:pStyle w:val="ListParagraph"/>
        <w:numPr>
          <w:ilvl w:val="0"/>
          <w:numId w:val="7"/>
        </w:numPr>
        <w:spacing w:after="120"/>
        <w:jc w:val="both"/>
      </w:pPr>
      <w:r>
        <w:t>Transport: how can women and men’s needs be taken into account in the</w:t>
      </w:r>
      <w:r>
        <w:t xml:space="preserve"> </w:t>
      </w:r>
      <w:r>
        <w:t>development of energy efficient transport infrastructure and services (prioritization of</w:t>
      </w:r>
      <w:r>
        <w:t xml:space="preserve"> </w:t>
      </w:r>
      <w:r>
        <w:t>urban publ</w:t>
      </w:r>
      <w:r>
        <w:t>ic transport over private cars).</w:t>
      </w:r>
      <w:r>
        <w:t xml:space="preserve"> How can their needs be taken into account</w:t>
      </w:r>
      <w:r>
        <w:t xml:space="preserve"> </w:t>
      </w:r>
      <w:r>
        <w:t>when energy efficiency in transport becomes</w:t>
      </w:r>
      <w:r>
        <w:t xml:space="preserve"> an objective of urban planning.</w:t>
      </w:r>
    </w:p>
    <w:p w:rsidR="00D56414" w:rsidRDefault="00D56414" w:rsidP="0083796E">
      <w:pPr>
        <w:pStyle w:val="ListParagraph"/>
        <w:numPr>
          <w:ilvl w:val="0"/>
          <w:numId w:val="7"/>
        </w:numPr>
        <w:spacing w:after="120"/>
        <w:jc w:val="both"/>
      </w:pPr>
      <w:r>
        <w:t>Building Design Regulation: are women and men’s needs/impacts on taken into</w:t>
      </w:r>
      <w:r>
        <w:t xml:space="preserve"> </w:t>
      </w:r>
      <w:r>
        <w:t>account when designing energy efficient construction standards;</w:t>
      </w:r>
    </w:p>
    <w:p w:rsidR="00D56414" w:rsidRDefault="00D56414" w:rsidP="0083796E">
      <w:pPr>
        <w:pStyle w:val="ListParagraph"/>
        <w:numPr>
          <w:ilvl w:val="0"/>
          <w:numId w:val="7"/>
        </w:numPr>
        <w:spacing w:after="120"/>
        <w:jc w:val="both"/>
      </w:pPr>
      <w:r>
        <w:t>Agriculture and climate change: how would the promotion of energy efficiency in</w:t>
      </w:r>
      <w:r>
        <w:t xml:space="preserve"> </w:t>
      </w:r>
      <w:r>
        <w:t xml:space="preserve">agriculture (e.g. </w:t>
      </w:r>
      <w:r>
        <w:t>pumping) affects women and men.</w:t>
      </w:r>
    </w:p>
    <w:p w:rsidR="00D56414" w:rsidRDefault="00D56414" w:rsidP="0083796E">
      <w:pPr>
        <w:pStyle w:val="ListParagraph"/>
        <w:numPr>
          <w:ilvl w:val="0"/>
          <w:numId w:val="7"/>
        </w:numPr>
        <w:spacing w:after="120"/>
        <w:jc w:val="both"/>
      </w:pPr>
      <w:r>
        <w:t>Where energy efficiency issues are raised by the increasing participation of women</w:t>
      </w:r>
      <w:r>
        <w:t xml:space="preserve"> </w:t>
      </w:r>
      <w:r>
        <w:t xml:space="preserve">in the </w:t>
      </w:r>
      <w:proofErr w:type="spellStart"/>
      <w:r>
        <w:t>labour</w:t>
      </w:r>
      <w:proofErr w:type="spellEnd"/>
      <w:r>
        <w:t xml:space="preserve"> market (e.g. transportation, substitution of prepared foods and household</w:t>
      </w:r>
      <w:r>
        <w:t xml:space="preserve"> </w:t>
      </w:r>
      <w:r>
        <w:t xml:space="preserve">appliances for </w:t>
      </w:r>
      <w:r>
        <w:t>domestic work).</w:t>
      </w:r>
    </w:p>
    <w:p w:rsidR="003005D7" w:rsidRDefault="00D56414" w:rsidP="0083796E">
      <w:pPr>
        <w:pStyle w:val="ListParagraph"/>
        <w:numPr>
          <w:ilvl w:val="0"/>
          <w:numId w:val="7"/>
        </w:numPr>
        <w:spacing w:after="120"/>
        <w:jc w:val="both"/>
      </w:pPr>
      <w:r>
        <w:t>How the interests of women and men should</w:t>
      </w:r>
      <w:r>
        <w:t xml:space="preserve"> be taken into account in the</w:t>
      </w:r>
      <w:r>
        <w:t xml:space="preserve"> </w:t>
      </w:r>
      <w:r>
        <w:t>design and implementation of programs to improve the energy efficiency of household</w:t>
      </w:r>
      <w:r>
        <w:t xml:space="preserve"> </w:t>
      </w:r>
      <w:r>
        <w:t xml:space="preserve">appliances (e.g. promotion of compact fluorescent </w:t>
      </w:r>
      <w:r>
        <w:t>light bulbs</w:t>
      </w:r>
      <w:r>
        <w:t>, appliance standards and</w:t>
      </w:r>
      <w:r>
        <w:t xml:space="preserve"> </w:t>
      </w:r>
      <w:r>
        <w:t>labeling).</w:t>
      </w:r>
    </w:p>
    <w:p w:rsidR="003005D7" w:rsidRDefault="003005D7" w:rsidP="00155C38">
      <w:pPr>
        <w:pStyle w:val="Heading3"/>
        <w:spacing w:after="120"/>
      </w:pPr>
      <w:r w:rsidRPr="003005D7">
        <w:t>Sector planning and development</w:t>
      </w:r>
    </w:p>
    <w:p w:rsidR="0083796E" w:rsidRDefault="0083796E" w:rsidP="0083796E">
      <w:pPr>
        <w:pStyle w:val="ListParagraph"/>
        <w:numPr>
          <w:ilvl w:val="0"/>
          <w:numId w:val="8"/>
        </w:numPr>
        <w:spacing w:after="120"/>
      </w:pPr>
      <w:r>
        <w:t>availability of skills (Education and Training) by gender for energy efficiency</w:t>
      </w:r>
      <w:r>
        <w:t xml:space="preserve"> </w:t>
      </w:r>
      <w:r>
        <w:t>professions;</w:t>
      </w:r>
    </w:p>
    <w:p w:rsidR="0083796E" w:rsidRDefault="0083796E" w:rsidP="0083796E">
      <w:pPr>
        <w:pStyle w:val="ListParagraph"/>
        <w:numPr>
          <w:ilvl w:val="0"/>
          <w:numId w:val="8"/>
        </w:numPr>
        <w:spacing w:after="120"/>
      </w:pPr>
      <w:r>
        <w:t>participation of women and men in energy efficiency businesses, constraints and</w:t>
      </w:r>
      <w:r>
        <w:t xml:space="preserve"> </w:t>
      </w:r>
      <w:r>
        <w:t>opportunities (including access to finance);</w:t>
      </w:r>
    </w:p>
    <w:p w:rsidR="0083796E" w:rsidRDefault="0083796E" w:rsidP="0083796E">
      <w:pPr>
        <w:pStyle w:val="ListParagraph"/>
        <w:numPr>
          <w:ilvl w:val="0"/>
          <w:numId w:val="8"/>
        </w:numPr>
        <w:spacing w:after="120"/>
      </w:pPr>
      <w:r>
        <w:t>participation of women and men in energy efficiency policymaking, planning and</w:t>
      </w:r>
      <w:r>
        <w:t xml:space="preserve"> </w:t>
      </w:r>
      <w:r>
        <w:t>research; and,</w:t>
      </w:r>
    </w:p>
    <w:p w:rsidR="003005D7" w:rsidRDefault="0083796E" w:rsidP="0083796E">
      <w:pPr>
        <w:pStyle w:val="ListParagraph"/>
        <w:numPr>
          <w:ilvl w:val="0"/>
          <w:numId w:val="8"/>
        </w:numPr>
        <w:spacing w:after="120"/>
      </w:pPr>
      <w:proofErr w:type="gramStart"/>
      <w:r>
        <w:t>monitoring</w:t>
      </w:r>
      <w:proofErr w:type="gramEnd"/>
      <w:r>
        <w:t xml:space="preserve"> the impact on women and men of energy efficiency policies and</w:t>
      </w:r>
      <w:r>
        <w:t xml:space="preserve"> </w:t>
      </w:r>
      <w:r>
        <w:t>programs/projects.</w:t>
      </w:r>
    </w:p>
    <w:p w:rsidR="003005D7" w:rsidRDefault="003005D7" w:rsidP="00155C38">
      <w:pPr>
        <w:pStyle w:val="Heading3"/>
        <w:spacing w:after="120"/>
      </w:pPr>
      <w:r w:rsidRPr="003005D7">
        <w:t>Information and Communication</w:t>
      </w:r>
    </w:p>
    <w:p w:rsidR="0083796E" w:rsidRDefault="0083796E" w:rsidP="0083796E">
      <w:pPr>
        <w:pStyle w:val="ListParagraph"/>
        <w:numPr>
          <w:ilvl w:val="0"/>
          <w:numId w:val="9"/>
        </w:numPr>
        <w:spacing w:after="120"/>
      </w:pPr>
      <w:r>
        <w:t>Access to information on energy efficiency by gender;</w:t>
      </w:r>
    </w:p>
    <w:p w:rsidR="00696728" w:rsidRPr="00696728" w:rsidRDefault="0083796E" w:rsidP="00696728">
      <w:pPr>
        <w:pStyle w:val="ListParagraph"/>
        <w:numPr>
          <w:ilvl w:val="0"/>
          <w:numId w:val="9"/>
        </w:numPr>
        <w:spacing w:after="120"/>
      </w:pPr>
      <w:r>
        <w:t>Participation of women and men in design and delivery of information and</w:t>
      </w:r>
      <w:r>
        <w:t xml:space="preserve"> </w:t>
      </w:r>
      <w:r>
        <w:t>communication strategies and products on energy efficiency.</w:t>
      </w:r>
      <w:bookmarkStart w:id="0" w:name="_GoBack"/>
      <w:bookmarkEnd w:id="0"/>
    </w:p>
    <w:sectPr w:rsidR="00696728" w:rsidRPr="006967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44802"/>
    <w:multiLevelType w:val="hybridMultilevel"/>
    <w:tmpl w:val="92F4295A"/>
    <w:lvl w:ilvl="0" w:tplc="17EC31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050F0"/>
    <w:multiLevelType w:val="hybridMultilevel"/>
    <w:tmpl w:val="83827018"/>
    <w:lvl w:ilvl="0" w:tplc="17EC31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B829D2"/>
    <w:multiLevelType w:val="hybridMultilevel"/>
    <w:tmpl w:val="8572E3F8"/>
    <w:lvl w:ilvl="0" w:tplc="9614F4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7D6033"/>
    <w:multiLevelType w:val="hybridMultilevel"/>
    <w:tmpl w:val="9C64567C"/>
    <w:lvl w:ilvl="0" w:tplc="17EC31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902661"/>
    <w:multiLevelType w:val="hybridMultilevel"/>
    <w:tmpl w:val="383A9370"/>
    <w:lvl w:ilvl="0" w:tplc="17EC31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9667F1"/>
    <w:multiLevelType w:val="hybridMultilevel"/>
    <w:tmpl w:val="C5607CC0"/>
    <w:lvl w:ilvl="0" w:tplc="17EC31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8F2016"/>
    <w:multiLevelType w:val="hybridMultilevel"/>
    <w:tmpl w:val="5914E542"/>
    <w:lvl w:ilvl="0" w:tplc="17EC31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506292"/>
    <w:multiLevelType w:val="hybridMultilevel"/>
    <w:tmpl w:val="E8EA190A"/>
    <w:lvl w:ilvl="0" w:tplc="271E2546">
      <w:start w:val="1"/>
      <w:numFmt w:val="decimal"/>
      <w:pStyle w:val="Heading2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E8E33F0"/>
    <w:multiLevelType w:val="hybridMultilevel"/>
    <w:tmpl w:val="ACE41BC2"/>
    <w:lvl w:ilvl="0" w:tplc="17EC31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7EC316E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6"/>
  </w:num>
  <w:num w:numId="9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534"/>
    <w:rsid w:val="00000141"/>
    <w:rsid w:val="00006F6A"/>
    <w:rsid w:val="00013E82"/>
    <w:rsid w:val="00014FFD"/>
    <w:rsid w:val="00015218"/>
    <w:rsid w:val="00021D34"/>
    <w:rsid w:val="00027392"/>
    <w:rsid w:val="00036676"/>
    <w:rsid w:val="00036DB0"/>
    <w:rsid w:val="00036DB6"/>
    <w:rsid w:val="00037A7F"/>
    <w:rsid w:val="00045F23"/>
    <w:rsid w:val="000533E1"/>
    <w:rsid w:val="0005760D"/>
    <w:rsid w:val="000668FA"/>
    <w:rsid w:val="00072976"/>
    <w:rsid w:val="00076096"/>
    <w:rsid w:val="00077BAA"/>
    <w:rsid w:val="000A08F3"/>
    <w:rsid w:val="000B459F"/>
    <w:rsid w:val="000C0BEC"/>
    <w:rsid w:val="000D11BA"/>
    <w:rsid w:val="000D5118"/>
    <w:rsid w:val="000D64A7"/>
    <w:rsid w:val="000E7A01"/>
    <w:rsid w:val="00105012"/>
    <w:rsid w:val="00105288"/>
    <w:rsid w:val="001064E5"/>
    <w:rsid w:val="00106C14"/>
    <w:rsid w:val="00123D86"/>
    <w:rsid w:val="0012464E"/>
    <w:rsid w:val="00137B2F"/>
    <w:rsid w:val="00141509"/>
    <w:rsid w:val="001509A3"/>
    <w:rsid w:val="00152A4D"/>
    <w:rsid w:val="00155C38"/>
    <w:rsid w:val="00170BE9"/>
    <w:rsid w:val="00180355"/>
    <w:rsid w:val="00180D11"/>
    <w:rsid w:val="00181604"/>
    <w:rsid w:val="001851CB"/>
    <w:rsid w:val="001B4542"/>
    <w:rsid w:val="001E5197"/>
    <w:rsid w:val="001F398B"/>
    <w:rsid w:val="001F693E"/>
    <w:rsid w:val="0021560E"/>
    <w:rsid w:val="0021692B"/>
    <w:rsid w:val="002262F9"/>
    <w:rsid w:val="00226300"/>
    <w:rsid w:val="00234855"/>
    <w:rsid w:val="00243C44"/>
    <w:rsid w:val="00265CC2"/>
    <w:rsid w:val="00267744"/>
    <w:rsid w:val="00273BAF"/>
    <w:rsid w:val="00285E7A"/>
    <w:rsid w:val="00292E90"/>
    <w:rsid w:val="002B449D"/>
    <w:rsid w:val="002C223C"/>
    <w:rsid w:val="002D595B"/>
    <w:rsid w:val="002E0328"/>
    <w:rsid w:val="002E0A13"/>
    <w:rsid w:val="00300591"/>
    <w:rsid w:val="003005D7"/>
    <w:rsid w:val="0032430C"/>
    <w:rsid w:val="00346D5D"/>
    <w:rsid w:val="00362C88"/>
    <w:rsid w:val="00365E66"/>
    <w:rsid w:val="00371B22"/>
    <w:rsid w:val="00376C32"/>
    <w:rsid w:val="00393D6F"/>
    <w:rsid w:val="00397D12"/>
    <w:rsid w:val="00397D6A"/>
    <w:rsid w:val="003A2B76"/>
    <w:rsid w:val="003B5BE5"/>
    <w:rsid w:val="003C39DE"/>
    <w:rsid w:val="003D7A2D"/>
    <w:rsid w:val="00400B64"/>
    <w:rsid w:val="00401589"/>
    <w:rsid w:val="00402519"/>
    <w:rsid w:val="00416E09"/>
    <w:rsid w:val="00427F16"/>
    <w:rsid w:val="00432A91"/>
    <w:rsid w:val="00453D27"/>
    <w:rsid w:val="004618E8"/>
    <w:rsid w:val="00465E90"/>
    <w:rsid w:val="00470321"/>
    <w:rsid w:val="00471A1D"/>
    <w:rsid w:val="004831E4"/>
    <w:rsid w:val="004B178A"/>
    <w:rsid w:val="004B186C"/>
    <w:rsid w:val="004C26E5"/>
    <w:rsid w:val="004C44DC"/>
    <w:rsid w:val="004C712B"/>
    <w:rsid w:val="004C73CF"/>
    <w:rsid w:val="004C74F5"/>
    <w:rsid w:val="004F181B"/>
    <w:rsid w:val="004F3911"/>
    <w:rsid w:val="004F78F1"/>
    <w:rsid w:val="00511092"/>
    <w:rsid w:val="00514061"/>
    <w:rsid w:val="005144C1"/>
    <w:rsid w:val="00523F9A"/>
    <w:rsid w:val="00524DD1"/>
    <w:rsid w:val="00524F93"/>
    <w:rsid w:val="00534D6C"/>
    <w:rsid w:val="00550991"/>
    <w:rsid w:val="0055482F"/>
    <w:rsid w:val="0055553E"/>
    <w:rsid w:val="005630FC"/>
    <w:rsid w:val="00566D59"/>
    <w:rsid w:val="00585D88"/>
    <w:rsid w:val="00590F0D"/>
    <w:rsid w:val="00597432"/>
    <w:rsid w:val="005A1AE0"/>
    <w:rsid w:val="005A1D6B"/>
    <w:rsid w:val="005B6C97"/>
    <w:rsid w:val="005C7A08"/>
    <w:rsid w:val="005D32B3"/>
    <w:rsid w:val="005E325F"/>
    <w:rsid w:val="005E707C"/>
    <w:rsid w:val="006007BF"/>
    <w:rsid w:val="00604752"/>
    <w:rsid w:val="0060624D"/>
    <w:rsid w:val="0061591E"/>
    <w:rsid w:val="00616A7E"/>
    <w:rsid w:val="00617A78"/>
    <w:rsid w:val="006207C8"/>
    <w:rsid w:val="00624D1A"/>
    <w:rsid w:val="00636133"/>
    <w:rsid w:val="00641569"/>
    <w:rsid w:val="006430C0"/>
    <w:rsid w:val="00651D7E"/>
    <w:rsid w:val="00653273"/>
    <w:rsid w:val="00656C8C"/>
    <w:rsid w:val="006635D7"/>
    <w:rsid w:val="00670456"/>
    <w:rsid w:val="00670481"/>
    <w:rsid w:val="00677641"/>
    <w:rsid w:val="00685790"/>
    <w:rsid w:val="00696256"/>
    <w:rsid w:val="00696728"/>
    <w:rsid w:val="006A509E"/>
    <w:rsid w:val="006B2D02"/>
    <w:rsid w:val="006B2F70"/>
    <w:rsid w:val="006D02DF"/>
    <w:rsid w:val="006D1280"/>
    <w:rsid w:val="006F09B3"/>
    <w:rsid w:val="006F205F"/>
    <w:rsid w:val="00707501"/>
    <w:rsid w:val="007110C2"/>
    <w:rsid w:val="00711DF0"/>
    <w:rsid w:val="00714792"/>
    <w:rsid w:val="007213F1"/>
    <w:rsid w:val="007220D0"/>
    <w:rsid w:val="007303F7"/>
    <w:rsid w:val="00737B7D"/>
    <w:rsid w:val="00744E69"/>
    <w:rsid w:val="00745490"/>
    <w:rsid w:val="00751285"/>
    <w:rsid w:val="007557AD"/>
    <w:rsid w:val="00760C57"/>
    <w:rsid w:val="00762E15"/>
    <w:rsid w:val="007663AE"/>
    <w:rsid w:val="00767AE8"/>
    <w:rsid w:val="007818A8"/>
    <w:rsid w:val="00783ECD"/>
    <w:rsid w:val="007853A0"/>
    <w:rsid w:val="007929B3"/>
    <w:rsid w:val="00792A6F"/>
    <w:rsid w:val="007B1C1D"/>
    <w:rsid w:val="007B2FB5"/>
    <w:rsid w:val="007E3792"/>
    <w:rsid w:val="007F011F"/>
    <w:rsid w:val="00801329"/>
    <w:rsid w:val="00802C42"/>
    <w:rsid w:val="0081130F"/>
    <w:rsid w:val="00812C07"/>
    <w:rsid w:val="00814F9E"/>
    <w:rsid w:val="0083796E"/>
    <w:rsid w:val="00841150"/>
    <w:rsid w:val="00860C26"/>
    <w:rsid w:val="0086171C"/>
    <w:rsid w:val="008627A7"/>
    <w:rsid w:val="0086730E"/>
    <w:rsid w:val="00870DEB"/>
    <w:rsid w:val="00877515"/>
    <w:rsid w:val="00890DF4"/>
    <w:rsid w:val="00892722"/>
    <w:rsid w:val="00896840"/>
    <w:rsid w:val="008B4F4A"/>
    <w:rsid w:val="008C1ACC"/>
    <w:rsid w:val="008C263D"/>
    <w:rsid w:val="008C5928"/>
    <w:rsid w:val="008D789E"/>
    <w:rsid w:val="008E2FD8"/>
    <w:rsid w:val="008E42AF"/>
    <w:rsid w:val="008E5060"/>
    <w:rsid w:val="008F47AC"/>
    <w:rsid w:val="008F6D0D"/>
    <w:rsid w:val="008F7125"/>
    <w:rsid w:val="00902580"/>
    <w:rsid w:val="00902FD8"/>
    <w:rsid w:val="00922179"/>
    <w:rsid w:val="00925009"/>
    <w:rsid w:val="00932075"/>
    <w:rsid w:val="009323AB"/>
    <w:rsid w:val="009378BA"/>
    <w:rsid w:val="009448F0"/>
    <w:rsid w:val="0095261D"/>
    <w:rsid w:val="00955254"/>
    <w:rsid w:val="00955506"/>
    <w:rsid w:val="009774F8"/>
    <w:rsid w:val="0098242E"/>
    <w:rsid w:val="00982CBB"/>
    <w:rsid w:val="00986808"/>
    <w:rsid w:val="009910E6"/>
    <w:rsid w:val="009A1BF4"/>
    <w:rsid w:val="009B5C13"/>
    <w:rsid w:val="009B6D45"/>
    <w:rsid w:val="009C06B7"/>
    <w:rsid w:val="009C1FDA"/>
    <w:rsid w:val="009C2B30"/>
    <w:rsid w:val="009C3C9C"/>
    <w:rsid w:val="009D26D8"/>
    <w:rsid w:val="009D316A"/>
    <w:rsid w:val="009D3C6D"/>
    <w:rsid w:val="009D73C0"/>
    <w:rsid w:val="009E2C3F"/>
    <w:rsid w:val="009F698B"/>
    <w:rsid w:val="00A02DEC"/>
    <w:rsid w:val="00A04E9E"/>
    <w:rsid w:val="00A117C6"/>
    <w:rsid w:val="00A24320"/>
    <w:rsid w:val="00A25042"/>
    <w:rsid w:val="00A25981"/>
    <w:rsid w:val="00A3571F"/>
    <w:rsid w:val="00A43BEF"/>
    <w:rsid w:val="00A44D3C"/>
    <w:rsid w:val="00A45037"/>
    <w:rsid w:val="00A47E09"/>
    <w:rsid w:val="00A52C44"/>
    <w:rsid w:val="00A6484C"/>
    <w:rsid w:val="00A74EAA"/>
    <w:rsid w:val="00A86E3E"/>
    <w:rsid w:val="00AA0D14"/>
    <w:rsid w:val="00AA3D85"/>
    <w:rsid w:val="00AB1111"/>
    <w:rsid w:val="00AB680F"/>
    <w:rsid w:val="00AD02D7"/>
    <w:rsid w:val="00AD12F3"/>
    <w:rsid w:val="00AD18E8"/>
    <w:rsid w:val="00AE611F"/>
    <w:rsid w:val="00AF2982"/>
    <w:rsid w:val="00B043AD"/>
    <w:rsid w:val="00B1456A"/>
    <w:rsid w:val="00B2011E"/>
    <w:rsid w:val="00B20DE7"/>
    <w:rsid w:val="00B210FA"/>
    <w:rsid w:val="00B30201"/>
    <w:rsid w:val="00B3106D"/>
    <w:rsid w:val="00B35207"/>
    <w:rsid w:val="00B374C3"/>
    <w:rsid w:val="00B470CD"/>
    <w:rsid w:val="00B55588"/>
    <w:rsid w:val="00B6021D"/>
    <w:rsid w:val="00B635A0"/>
    <w:rsid w:val="00B72E50"/>
    <w:rsid w:val="00B76A5A"/>
    <w:rsid w:val="00B83C0A"/>
    <w:rsid w:val="00B96F24"/>
    <w:rsid w:val="00BA1ED2"/>
    <w:rsid w:val="00BA5FEC"/>
    <w:rsid w:val="00BB5DA2"/>
    <w:rsid w:val="00BC6D30"/>
    <w:rsid w:val="00BF1A5A"/>
    <w:rsid w:val="00BF3534"/>
    <w:rsid w:val="00BF6838"/>
    <w:rsid w:val="00BF766B"/>
    <w:rsid w:val="00C001BB"/>
    <w:rsid w:val="00C028E0"/>
    <w:rsid w:val="00C21F6C"/>
    <w:rsid w:val="00C35EE6"/>
    <w:rsid w:val="00C41957"/>
    <w:rsid w:val="00C41AEE"/>
    <w:rsid w:val="00C4417A"/>
    <w:rsid w:val="00C50999"/>
    <w:rsid w:val="00C5539E"/>
    <w:rsid w:val="00C6568D"/>
    <w:rsid w:val="00C73F23"/>
    <w:rsid w:val="00C74AF3"/>
    <w:rsid w:val="00C75A16"/>
    <w:rsid w:val="00C77FB3"/>
    <w:rsid w:val="00C80814"/>
    <w:rsid w:val="00C84137"/>
    <w:rsid w:val="00C850CC"/>
    <w:rsid w:val="00C92819"/>
    <w:rsid w:val="00C945C4"/>
    <w:rsid w:val="00CA0DA3"/>
    <w:rsid w:val="00CA3D5D"/>
    <w:rsid w:val="00CB4869"/>
    <w:rsid w:val="00CB62C3"/>
    <w:rsid w:val="00CB72D0"/>
    <w:rsid w:val="00CC6F65"/>
    <w:rsid w:val="00CD6131"/>
    <w:rsid w:val="00CE16E6"/>
    <w:rsid w:val="00CF746F"/>
    <w:rsid w:val="00CF7A16"/>
    <w:rsid w:val="00D02565"/>
    <w:rsid w:val="00D3029C"/>
    <w:rsid w:val="00D32554"/>
    <w:rsid w:val="00D34EE5"/>
    <w:rsid w:val="00D525D2"/>
    <w:rsid w:val="00D5395A"/>
    <w:rsid w:val="00D56414"/>
    <w:rsid w:val="00D616E2"/>
    <w:rsid w:val="00D62947"/>
    <w:rsid w:val="00D67AEC"/>
    <w:rsid w:val="00D83035"/>
    <w:rsid w:val="00D92FBB"/>
    <w:rsid w:val="00D93B91"/>
    <w:rsid w:val="00D9409D"/>
    <w:rsid w:val="00D964BC"/>
    <w:rsid w:val="00D9778B"/>
    <w:rsid w:val="00D97807"/>
    <w:rsid w:val="00DA41D4"/>
    <w:rsid w:val="00DB0C79"/>
    <w:rsid w:val="00DB13E7"/>
    <w:rsid w:val="00DB3154"/>
    <w:rsid w:val="00DC2C73"/>
    <w:rsid w:val="00DC5B03"/>
    <w:rsid w:val="00DC5D79"/>
    <w:rsid w:val="00DC739F"/>
    <w:rsid w:val="00DC7BFF"/>
    <w:rsid w:val="00DD16B7"/>
    <w:rsid w:val="00DD3096"/>
    <w:rsid w:val="00DE5A66"/>
    <w:rsid w:val="00DF58D4"/>
    <w:rsid w:val="00E02CCA"/>
    <w:rsid w:val="00E04DCA"/>
    <w:rsid w:val="00E12DAB"/>
    <w:rsid w:val="00E202E9"/>
    <w:rsid w:val="00E20844"/>
    <w:rsid w:val="00E242AA"/>
    <w:rsid w:val="00E26701"/>
    <w:rsid w:val="00E27EF8"/>
    <w:rsid w:val="00E30316"/>
    <w:rsid w:val="00E45E55"/>
    <w:rsid w:val="00E50F8B"/>
    <w:rsid w:val="00E52B81"/>
    <w:rsid w:val="00E54F38"/>
    <w:rsid w:val="00E86403"/>
    <w:rsid w:val="00E92AC4"/>
    <w:rsid w:val="00EA3B50"/>
    <w:rsid w:val="00EB0DB5"/>
    <w:rsid w:val="00EC267F"/>
    <w:rsid w:val="00ED75D5"/>
    <w:rsid w:val="00EF4D7C"/>
    <w:rsid w:val="00F145D7"/>
    <w:rsid w:val="00F163D7"/>
    <w:rsid w:val="00F40E6D"/>
    <w:rsid w:val="00F47862"/>
    <w:rsid w:val="00F70E90"/>
    <w:rsid w:val="00F76947"/>
    <w:rsid w:val="00F772BB"/>
    <w:rsid w:val="00F8590B"/>
    <w:rsid w:val="00F85A0C"/>
    <w:rsid w:val="00FA01E7"/>
    <w:rsid w:val="00FA20B9"/>
    <w:rsid w:val="00FA5525"/>
    <w:rsid w:val="00FA6E55"/>
    <w:rsid w:val="00FB0243"/>
    <w:rsid w:val="00FB2C9D"/>
    <w:rsid w:val="00FB4AB5"/>
    <w:rsid w:val="00FD1086"/>
    <w:rsid w:val="00FD139A"/>
    <w:rsid w:val="00FD2FA4"/>
    <w:rsid w:val="00FD720D"/>
    <w:rsid w:val="00FE6878"/>
    <w:rsid w:val="00FF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534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F3534"/>
    <w:pPr>
      <w:keepNext/>
      <w:keepLines/>
      <w:spacing w:before="480" w:after="0"/>
      <w:jc w:val="right"/>
      <w:outlineLvl w:val="0"/>
    </w:pPr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C1FDA"/>
    <w:pPr>
      <w:keepNext/>
      <w:keepLines/>
      <w:numPr>
        <w:numId w:val="1"/>
      </w:numPr>
      <w:spacing w:before="200" w:after="240"/>
      <w:outlineLvl w:val="1"/>
    </w:pPr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6F09B3"/>
    <w:pPr>
      <w:keepNext/>
      <w:keepLines/>
      <w:spacing w:after="0" w:line="240" w:lineRule="auto"/>
      <w:jc w:val="both"/>
      <w:outlineLvl w:val="2"/>
    </w:pPr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95261D"/>
    <w:pPr>
      <w:keepNext/>
      <w:keepLines/>
      <w:spacing w:before="200" w:after="0"/>
      <w:ind w:left="720"/>
      <w:outlineLvl w:val="3"/>
    </w:pPr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BF353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3534"/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C1FDA"/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F09B3"/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5261D"/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3534"/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paragraph" w:styleId="Caption">
    <w:name w:val="caption"/>
    <w:basedOn w:val="Normal"/>
    <w:next w:val="Normal"/>
    <w:autoRedefine/>
    <w:semiHidden/>
    <w:unhideWhenUsed/>
    <w:qFormat/>
    <w:rsid w:val="00BF3534"/>
    <w:pPr>
      <w:spacing w:line="240" w:lineRule="auto"/>
      <w:jc w:val="both"/>
    </w:pPr>
    <w:rPr>
      <w:rFonts w:ascii="Tw Cen MT" w:eastAsiaTheme="minorEastAsia" w:hAnsi="Tw Cen MT"/>
      <w:b/>
      <w:bCs/>
      <w:color w:val="E36C0A"/>
      <w:sz w:val="18"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F3534"/>
    <w:pPr>
      <w:pBdr>
        <w:bottom w:val="single" w:sz="8" w:space="4" w:color="4F81BD" w:themeColor="accent1"/>
      </w:pBdr>
      <w:spacing w:after="300" w:line="240" w:lineRule="auto"/>
      <w:contextualSpacing/>
      <w:jc w:val="right"/>
    </w:pPr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F3534"/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paragraph" w:styleId="ListParagraph">
    <w:name w:val="List Paragraph"/>
    <w:basedOn w:val="Normal"/>
    <w:uiPriority w:val="34"/>
    <w:qFormat/>
    <w:rsid w:val="00BF3534"/>
    <w:pPr>
      <w:ind w:left="720"/>
      <w:contextualSpacing/>
    </w:pPr>
  </w:style>
  <w:style w:type="table" w:styleId="TableGrid">
    <w:name w:val="Table Grid"/>
    <w:basedOn w:val="TableNormal"/>
    <w:uiPriority w:val="59"/>
    <w:rsid w:val="00BF35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D316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534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F3534"/>
    <w:pPr>
      <w:keepNext/>
      <w:keepLines/>
      <w:spacing w:before="480" w:after="0"/>
      <w:jc w:val="right"/>
      <w:outlineLvl w:val="0"/>
    </w:pPr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C1FDA"/>
    <w:pPr>
      <w:keepNext/>
      <w:keepLines/>
      <w:numPr>
        <w:numId w:val="1"/>
      </w:numPr>
      <w:spacing w:before="200" w:after="240"/>
      <w:outlineLvl w:val="1"/>
    </w:pPr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6F09B3"/>
    <w:pPr>
      <w:keepNext/>
      <w:keepLines/>
      <w:spacing w:after="0" w:line="240" w:lineRule="auto"/>
      <w:jc w:val="both"/>
      <w:outlineLvl w:val="2"/>
    </w:pPr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95261D"/>
    <w:pPr>
      <w:keepNext/>
      <w:keepLines/>
      <w:spacing w:before="200" w:after="0"/>
      <w:ind w:left="720"/>
      <w:outlineLvl w:val="3"/>
    </w:pPr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BF353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3534"/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C1FDA"/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F09B3"/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5261D"/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3534"/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paragraph" w:styleId="Caption">
    <w:name w:val="caption"/>
    <w:basedOn w:val="Normal"/>
    <w:next w:val="Normal"/>
    <w:autoRedefine/>
    <w:semiHidden/>
    <w:unhideWhenUsed/>
    <w:qFormat/>
    <w:rsid w:val="00BF3534"/>
    <w:pPr>
      <w:spacing w:line="240" w:lineRule="auto"/>
      <w:jc w:val="both"/>
    </w:pPr>
    <w:rPr>
      <w:rFonts w:ascii="Tw Cen MT" w:eastAsiaTheme="minorEastAsia" w:hAnsi="Tw Cen MT"/>
      <w:b/>
      <w:bCs/>
      <w:color w:val="E36C0A"/>
      <w:sz w:val="18"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F3534"/>
    <w:pPr>
      <w:pBdr>
        <w:bottom w:val="single" w:sz="8" w:space="4" w:color="4F81BD" w:themeColor="accent1"/>
      </w:pBdr>
      <w:spacing w:after="300" w:line="240" w:lineRule="auto"/>
      <w:contextualSpacing/>
      <w:jc w:val="right"/>
    </w:pPr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F3534"/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paragraph" w:styleId="ListParagraph">
    <w:name w:val="List Paragraph"/>
    <w:basedOn w:val="Normal"/>
    <w:uiPriority w:val="34"/>
    <w:qFormat/>
    <w:rsid w:val="00BF3534"/>
    <w:pPr>
      <w:ind w:left="720"/>
      <w:contextualSpacing/>
    </w:pPr>
  </w:style>
  <w:style w:type="table" w:styleId="TableGrid">
    <w:name w:val="Table Grid"/>
    <w:basedOn w:val="TableNormal"/>
    <w:uiPriority w:val="59"/>
    <w:rsid w:val="00BF35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D31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2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World Bank Group</Company>
  <LinksUpToDate>false</LinksUpToDate>
  <CharactersWithSpaces>4159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Leonie Meder</dc:creator>
  <cp:lastModifiedBy>Barbara Ungari</cp:lastModifiedBy>
  <cp:revision>222</cp:revision>
  <dcterms:created xsi:type="dcterms:W3CDTF">2013-07-29T15:42:00Z</dcterms:created>
  <dcterms:modified xsi:type="dcterms:W3CDTF">2014-09-29T19:32:00Z</dcterms:modified>
</cp:coreProperties>
</file>